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89" w:rsidRDefault="00E74489" w:rsidP="00E74489">
      <w:pPr>
        <w:shd w:val="clear" w:color="auto" w:fill="FFFFFF"/>
        <w:spacing w:after="225" w:line="450" w:lineRule="atLeast"/>
        <w:jc w:val="center"/>
        <w:outlineLvl w:val="1"/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</w:pPr>
      <w:r w:rsidRPr="00E74489">
        <w:rPr>
          <w:rFonts w:ascii="Arial" w:eastAsia="Times New Roman" w:hAnsi="Arial" w:cs="Arial"/>
          <w:b/>
          <w:bCs/>
          <w:color w:val="9E0B0E"/>
          <w:sz w:val="36"/>
          <w:szCs w:val="36"/>
          <w:lang w:eastAsia="ru-RU"/>
        </w:rPr>
        <w:t>КЛАССИЧЕСКИЙ тур на Первомай</w:t>
      </w:r>
    </w:p>
    <w:p w:rsidR="00B67185" w:rsidRPr="00E74489" w:rsidRDefault="00B67185" w:rsidP="00E74489">
      <w:pPr>
        <w:shd w:val="clear" w:color="auto" w:fill="FFFFFF"/>
        <w:spacing w:after="225" w:line="450" w:lineRule="atLeast"/>
        <w:jc w:val="center"/>
        <w:outlineLvl w:val="1"/>
        <w:rPr>
          <w:rFonts w:ascii="Arial" w:eastAsia="Times New Roman" w:hAnsi="Arial" w:cs="Arial"/>
          <w:color w:val="9E0B0E"/>
          <w:sz w:val="28"/>
          <w:szCs w:val="28"/>
          <w:lang w:eastAsia="ru-RU"/>
        </w:rPr>
      </w:pPr>
      <w:r w:rsidRPr="00B67185">
        <w:rPr>
          <w:rFonts w:ascii="Arial" w:eastAsia="Times New Roman" w:hAnsi="Arial" w:cs="Arial"/>
          <w:b/>
          <w:bCs/>
          <w:color w:val="9E0B0E"/>
          <w:sz w:val="28"/>
          <w:szCs w:val="28"/>
          <w:lang w:eastAsia="ru-RU"/>
        </w:rPr>
        <w:t>30.04.2020 – 05.05.2020</w:t>
      </w:r>
    </w:p>
    <w:p w:rsidR="00E74489" w:rsidRPr="00E74489" w:rsidRDefault="00E74489" w:rsidP="00E744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44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5 ночей в КНДР</w:t>
      </w:r>
      <w:r w:rsidRPr="00E744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Пхеньян</w:t>
      </w:r>
      <w:r w:rsidRPr="00E744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 xml:space="preserve">Горы </w:t>
      </w:r>
      <w:proofErr w:type="spellStart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Мёхян</w:t>
      </w:r>
      <w:proofErr w:type="spellEnd"/>
      <w:r w:rsidRPr="00E744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Демилитаризованная зона (ДМЗ)</w:t>
      </w:r>
      <w:r w:rsidRPr="00E7448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 </w:t>
      </w:r>
      <w:proofErr w:type="spellStart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Кесон</w:t>
      </w:r>
      <w:proofErr w:type="spellEnd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  </w:t>
      </w:r>
      <w:proofErr w:type="spellStart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Саривон</w:t>
      </w:r>
      <w:proofErr w:type="spellEnd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  </w:t>
      </w:r>
      <w:proofErr w:type="spellStart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Синчон</w:t>
      </w:r>
      <w:proofErr w:type="spellEnd"/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lang w:eastAsia="ru-RU"/>
        </w:rPr>
        <w:t> </w:t>
      </w:r>
      <w:r w:rsidRPr="00E74489">
        <w:rPr>
          <w:rFonts w:ascii="Arial" w:eastAsia="Times New Roman" w:hAnsi="Arial" w:cs="Arial"/>
          <w:b/>
          <w:bCs/>
          <w:color w:val="0077DD"/>
          <w:sz w:val="21"/>
          <w:szCs w:val="21"/>
          <w:u w:val="single"/>
          <w:lang w:eastAsia="ru-RU"/>
        </w:rPr>
        <w:t>Пхеньян</w:t>
      </w:r>
      <w:r w:rsidRPr="00E744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E7448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E74489" w:rsidRPr="00E74489" w:rsidRDefault="00E74489" w:rsidP="00E74489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Первомай - один из лучших периодов для посещения КНДР. Как раз в этот период Корея сказочно красива - повсюду можно наслаждаться цветением абрикосовых и вишневых деревьев. Первомай широко отмечается по всей стране и также популярен для посещения представителей рабочих делегаций из разных стран. По случаю праздника мы посетим праздничные гуляния в </w:t>
      </w:r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 xml:space="preserve">Парке </w:t>
      </w:r>
      <w:proofErr w:type="spellStart"/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Тэсон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куда местное население приходит семьями, чтобы отдохнуть и развлечься. В этот день в парке организуются различные соревнования, игры, танцы и музыкальные представления, к участию в которых приглашаются все желающие.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Ожидается </w:t>
      </w:r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Массовый Танец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Нам предстоит путешествие в </w:t>
      </w:r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 xml:space="preserve">Горы </w:t>
      </w:r>
      <w:proofErr w:type="spellStart"/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Мёхян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- “горы таинственного аромата” - место красивейших горных ландшафтов, горных рек и водопадов.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один из дней мы совершим поездку в </w:t>
      </w:r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Демилитаризованную зону (ДМЗ)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Несмотря на свое название, эта полоска земли, отделяющая Северную и Южную Кореи, является одним из самых милитаризованных мест в мире. В 8 км от ДМЗ мы посетим древнюю столицу Кореи город </w:t>
      </w:r>
      <w:proofErr w:type="spellStart"/>
      <w:r w:rsidRPr="007327CB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Кесон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чудом уцелевший от бомбежек Корейской Войны и потому сохранивший свой исторический облик. На обратном пути из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Кесона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мы проедем через город </w:t>
      </w:r>
      <w:proofErr w:type="spellStart"/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Саривон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известный своей Улицей Народных промыслов и рисовым вином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Макколи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Недалеко от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Саривона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местечке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Синчон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мы посетим </w:t>
      </w:r>
      <w:r w:rsidRPr="007327CB">
        <w:rPr>
          <w:rFonts w:ascii="Arial" w:eastAsia="Times New Roman" w:hAnsi="Arial" w:cs="Arial"/>
          <w:color w:val="0077DD"/>
          <w:sz w:val="20"/>
          <w:szCs w:val="20"/>
          <w:u w:val="single"/>
          <w:lang w:eastAsia="ru-RU"/>
        </w:rPr>
        <w:t>Музей американских зверств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 нем собраны свидетельства об одной из самых трагичных страниц Корейской Войны.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В этом туре у вас будет уникальная </w:t>
      </w:r>
      <w:r w:rsidRPr="007327C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возможность подняться в небо над Пхеньяном в 40 минутном полете над столицей на борту вертолета Ми-17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Вы увидите Пхеньян с высоты птичьего полета и сможете сделать уникальные фотографии столицы. Если вы хотите воспользоваться этой возможностью то, пожалуйста, сообщите нам об этом во время бронирования.</w:t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7327C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ВНИМАНИЕ</w:t>
      </w:r>
      <w:proofErr w:type="gramStart"/>
      <w:r w:rsidRPr="007327C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!</w:t>
      </w:r>
      <w:proofErr w:type="gram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7327CB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>В связи с ограниченным числом билетов убедительная просьба бронировать тур заранее</w:t>
      </w:r>
      <w:proofErr w:type="gramStart"/>
      <w:r w:rsidRPr="007327CB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 xml:space="preserve"> !</w:t>
      </w:r>
      <w:proofErr w:type="gramEnd"/>
      <w:r w:rsidRPr="00E74489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br/>
      </w:r>
      <w:r w:rsidRPr="007327CB">
        <w:rPr>
          <w:rFonts w:ascii="Arial" w:eastAsia="Times New Roman" w:hAnsi="Arial" w:cs="Arial"/>
          <w:i/>
          <w:iCs/>
          <w:color w:val="9E0B0E"/>
          <w:sz w:val="20"/>
          <w:szCs w:val="20"/>
          <w:lang w:eastAsia="ru-RU"/>
        </w:rPr>
        <w:t>Китайская виза необходима при каждом въезде/выезде из Китая поездом. При авиаперелете из Пекина и обратно, граждане 53 стран, включая Россию и Украину, могут в большинстве случаев воспользоваться </w:t>
      </w:r>
      <w:r w:rsidRPr="007327CB">
        <w:rPr>
          <w:rFonts w:ascii="Arial" w:eastAsia="Times New Roman" w:hAnsi="Arial" w:cs="Arial"/>
          <w:i/>
          <w:iCs/>
          <w:color w:val="0077DD"/>
          <w:sz w:val="20"/>
          <w:szCs w:val="20"/>
          <w:u w:val="single"/>
          <w:lang w:eastAsia="ru-RU"/>
        </w:rPr>
        <w:t>БЕЗВИЗОВЫМ ТРАНЗИТОМ</w:t>
      </w:r>
    </w:p>
    <w:p w:rsidR="00E74489" w:rsidRPr="00E74489" w:rsidRDefault="00E74489" w:rsidP="00E7448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E74489" w:rsidRPr="00E74489" w:rsidRDefault="00E74489" w:rsidP="00E74489">
      <w:pPr>
        <w:shd w:val="clear" w:color="auto" w:fill="FFFFFF"/>
        <w:spacing w:after="225" w:line="360" w:lineRule="atLeast"/>
        <w:outlineLvl w:val="2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ПРОГРАММА ТУРА</w:t>
      </w:r>
    </w:p>
    <w:p w:rsidR="00E74489" w:rsidRPr="00E74489" w:rsidRDefault="00E74489" w:rsidP="00E74489">
      <w:pPr>
        <w:shd w:val="clear" w:color="auto" w:fill="FAA732"/>
        <w:spacing w:after="0" w:line="210" w:lineRule="atLeast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ВНИМАНИЕ:</w:t>
      </w:r>
    </w:p>
    <w:p w:rsidR="00E74489" w:rsidRPr="00E74489" w:rsidRDefault="00E74489" w:rsidP="00E74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В случае необходимости корейская сторона может вносить изменения в программу тура прямо на месте в зависимости от изменений местных условий. </w:t>
      </w:r>
      <w:bookmarkStart w:id="0" w:name="_GoBack"/>
      <w:bookmarkEnd w:id="0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30 (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ОТПРАВЛЕНИЯ ИЗ ПЕКИНА И ДАНДУНЯ</w:t>
            </w:r>
          </w:p>
          <w:p w:rsidR="00E74489" w:rsidRPr="00E74489" w:rsidRDefault="00E74489" w:rsidP="00E74489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САМОЛЕТОМ ИЗ ПЕКИНА: Отправление из Пекина в 14.00 рейсом JS252 (Пекинский Столичный Аэропорт, Терминал 2), прибытие в Пхеньян в 17.00</w:t>
            </w:r>
          </w:p>
          <w:p w:rsidR="00E74489" w:rsidRPr="00E74489" w:rsidRDefault="00E74489" w:rsidP="00E74489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ПОЕЗДОМ ИЗ ПЕКИНА: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29 апреля: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поездом Пекин-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17.27 с Центрального Пекинского вокзала. Ночевка в поезде.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30 апреля: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прибытие в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07.22 утра. Пересадка на международный поезд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-Пхеньян отправлением в 10.00. Прибытие в Пхеньян в 18.45</w:t>
            </w:r>
          </w:p>
          <w:p w:rsidR="00E74489" w:rsidRPr="00E74489" w:rsidRDefault="00E74489" w:rsidP="00E74489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ПОЕЗДОМ ИЗ ДАНДУНЯ: Отправление из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Дандуня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10.00. Прибытие в Пхеньян в 18.45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Прибытие туристов из Пекина в 17.00: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трансфер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Мемориал Мучеников Отечественной Освободительной Войны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открытый к 60-й годовщине корейской войны (1950/53), это мемориал в память о героях, отдавших свои жизни за Родину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Прибытие остальных туристов поездом в 18.45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Улица науки будущего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новый квартал с впечатляющими небоскребами, который был открыт в 2015 году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Заселение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Международный отель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Янгакдо</w:t>
            </w:r>
            <w:proofErr w:type="spellEnd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****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Молодежный Парк Развлечений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Кэсон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один из самых популярных парков развлечений, который был недавно реконструирован. Великолепное место, чтобы фотографироваться с местными жителями</w:t>
            </w:r>
          </w:p>
          <w:p w:rsidR="00E74489" w:rsidRPr="00E74489" w:rsidRDefault="00E74489" w:rsidP="00E7448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ВНИМАНИЕ!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связи с пиковым сезоном расписание Пекинского рейса может быть подвергнуто изменениям. Настоятельно рекомендуем прибывать в Пекин не менее чем за 1 день до отправления рейса в Пхеньян.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E74489" w:rsidRPr="00E74489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5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27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1 (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 в Пхеньяне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 фонтанов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парк, состоящий из нескольких изящных фонтанов в виде танцующих женщин. Самая высокая струя фонтана бьет в высоту на 80м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Мансудэ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это самая большая скульптурная композиция в стране, в центре которой возвышаются огромные бронзовые статуи вождей. По обеим сторонам находятся два монумента, называющиеся "борьба против японских оккупантов" и "социалистическое строительство". Вся композиция была реконструирована в апреле 2012 года после кончины Ким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Ира. Статую почившего вождя возвели рядом с бронзовым Ким Ир Сеном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Памятник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Чхоллима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мифический крылатый корейский конь, «способный преодолевать тысячу ли в день». По легенде, не было на Земле смельчака, способного его укротить, поэтому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улетел в небо. В период реконструкции после корейской войны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Чхоллима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был символом ускоренного восстановления Кореи (аналог советского Стахановского движения)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Первомайские мероприятия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Парке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Тэсон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"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Тэсон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на корейском языке означает "Великий Форт". Этот парк расположен примерно в 12 километрах от Пхеньяна. Здесь у Вас будет отличная возможность познакомиться и пообщаться с корейцами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Монумент Идей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Чучхе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самый высокий каменный памятник в мире, в высоту он достигает 150м. Обязательно поднимитесь на лифте (билет около 5 евро) на вершину башни, чтобы получить доступ к круговому обзору на Пхеньян с высоты птичьего полёта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желанию 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Пхеньянский</w:t>
            </w:r>
            <w:proofErr w:type="spellEnd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цирк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здесь выступают настоящие профессионалы циркового искусства (билет 20 евро)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Массовый Танец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одно из самых известных зрелищ Северной Кореи. Студенты местных университетов выходят на одну из центральных площадей городов и танцуют традиционные корейские танцы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Пхеньянский</w:t>
            </w:r>
            <w:proofErr w:type="spellEnd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Метрополитен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одно из самых глубоких метро в мире. Проект был разработан так, чтобы в случае войны стать бомбоубежищем. Интерьеры станций ошеломляют, перед глазами открываются восхитительные мозаики и мраморное убранство станций. Это отличный шанс погрузиться в ежедневную жизнь столичных жителей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Триумфальная Арка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была открыта в 1982 году в память об участии президента Ким Ир Сена в сопротивлении японской оккупации. Это вторая по высоте триумфальная арка в мире. Каждый из её 25500 блоков из белого гранита символизирует количество дней, прожитых великим вождём к моменту открытия арки</w:t>
            </w:r>
          </w:p>
          <w:p w:rsidR="00E74489" w:rsidRPr="00E74489" w:rsidRDefault="00E74489" w:rsidP="00E7448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E74489" w:rsidRPr="00E74489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pict>
                      <v:rect id="_x0000_i1026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27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2 (</w:t>
            </w:r>
            <w:proofErr w:type="spellStart"/>
            <w:proofErr w:type="gram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 xml:space="preserve">Горы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Мёхян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Горы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Мёхян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«горы таинственного аромата», одни из пяти знаменитых гор Кореи. Согласно легенде эти горы были домом правителя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Тангуна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предка корейского народа. В 2009 году ЮНЕСКО объявил горы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Мёхян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биосферным заповедником мирового значения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Международная выставка дружбы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крупнейшая в мире сокровищница. Здесь выставлены подарки, полученные лидерами КНДР за многие годы. В одном из зданий хранятся подарки президенту Ким Ир Сену (в том числе железнодорожные вагоны, автомобили и даже самолет АН, подаренные советским правительством), а в здании меньшего размера - подарки лидеру Ким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Иру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Храм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Похёнса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один из пяти знаменитых буддийских храмов Кореи, он был построен почти 1000 лет назад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в гостинице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ШангриЛа</w:t>
            </w:r>
            <w:proofErr w:type="spellEnd"/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hyperlink r:id="rId6" w:tgtFrame="new" w:history="1">
              <w:r w:rsidRPr="007327CB">
                <w:rPr>
                  <w:rFonts w:ascii="Arial" w:eastAsia="Times New Roman" w:hAnsi="Arial" w:cs="Arial"/>
                  <w:color w:val="0077DD"/>
                  <w:sz w:val="20"/>
                  <w:szCs w:val="20"/>
                  <w:u w:val="single"/>
                  <w:lang w:eastAsia="ru-RU"/>
                </w:rPr>
                <w:t>Пхеньян</w:t>
              </w:r>
            </w:hyperlink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Супермаркет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Кванбок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популярный торговый центр и единственное место в Пхеньяне, где иностранцы могут покупать товары за местную валюту, обменяв ее по РЫНОЧНОМУ курсу (превышает официальный примерно в 70 раз).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p w:rsidR="00E74489" w:rsidRPr="00E74489" w:rsidRDefault="00E74489" w:rsidP="00E7448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Дипломатический клуб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уникальное место, где вы сможете познакомиться с иностранцами, живущими и работающими в Пхеньяне. Тут же вы можете попробовать местные и импортированные алкогольные напитки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E74489" w:rsidRPr="00E74489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7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27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Май 3 (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Демилитаризованная зона (ДМЗ)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 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  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Синчон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lang w:eastAsia="ru-RU"/>
              </w:rPr>
              <w:t> 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Демилитаризованную зону (ДМЗ)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полоса земли, пересекающая Корейский полуостров с запада на восток и служащая буферной зоной между Северной и Южной Кореей. Несмотря на своё название, это одно из самых милитаризированных мест на планете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Панмунджом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место, где в 1953 году проходили переговоры о перемирии между КНДР и командованием сил ООН. Далее вы увидите здание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Панмунгак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находящееся всего в нескольких метрах от Демаркационной Линии, откуда прекрасно обозревается территория Южной Кореи. У вас будет шанс войти в «голубые домики переговоров», расположенные непосредственно на границе двух стран. Демаркационная линия проходит </w:t>
            </w:r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середине</w:t>
            </w:r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переговорного стола, находящегося в одном из домиков, и это единственное место, где можно беспрепятственно пересечь Демаркационную Линию между КНДР и Республикой Кореей. Это также одно из немногих мест, где разрешено фотографировать солдат КНДР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Переезд в 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"http://www.koreakonsult.com/Attraction_Kaesong_eng.html" \t "new" </w:instrTex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Кесон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столица Кореи до 15-го столетия. Это единственный город в Корее, сохранивший свой первоначальный исторический облик, поскольку он не был разрушен во время Корейской войны </w:t>
            </w:r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то время он принадлежал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Ю.Корее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Здесь находятся 12 исторических мест, включенных во Всемирное наследие ЮНЕСКО.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считается родиной лучшего корейского женьшеня - у вас будет шанс купить лучший женьшень на Дальнем Востоке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Южные Ворота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Кесона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остатки древней столицы Кореи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Парк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Занам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расположен на холме над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Кесоном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отличное место, чтобы полюбоваться чудесной панорамой старого города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Мост 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Сонджук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каменный мост, датируемый 1216 годом. Входит в список объектов Всемирного наследия ЮНЕСКО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в 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Ресторане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Тонир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название ресторана в переводе означает "Объединение". Это один из самых знаменитых ресторанов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Кесона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вы можете отведать обед </w:t>
            </w:r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множеством блюд. Для желающих расширить меню имеется возможность попробовать знаменитые корейские деликатесы: суп из собаки и куриный суп с женьшенем (за дополнительную плату)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Отправление в 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</w:t>
            </w:r>
            <w:proofErr w:type="spellEnd"/>
            <w:r w:rsidRPr="007327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спутник Пхеньяна, город известный как "южные ворота Пхеньяна".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населением более 300 000 человек является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одим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наиболее плотно заселенных 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городов КНДР. Этот город знаменит своим "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макколи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- традиционным корейским рисовым вином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Саривонская</w:t>
            </w:r>
            <w:proofErr w:type="spellEnd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 xml:space="preserve"> Улица Народных Промыслов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отличное место для ознакомления с корейскими обычаями и традиционными ремёслами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Поездка в </w:t>
            </w:r>
            <w:proofErr w:type="spellStart"/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Синчон</w:t>
            </w:r>
            <w:proofErr w:type="spellEnd"/>
            <w:r w:rsidRPr="00E74489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это город, расположенный в 30 км от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Саривона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Здесь во время Корейской войны произошло массовое убийство мирных жителей.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Музей американских зверств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хранит свидетельства о пытках и убийствах более 35 000 мужчин, женщин, детей и младенцев в городе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Синчон</w:t>
            </w:r>
            <w:proofErr w:type="spellEnd"/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Возвращение в </w:t>
            </w: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Монумент</w:t>
            </w:r>
            <w:proofErr w:type="gram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рёх Хартий Воссоединения Родины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этот памятник символизирует мечту корейцев о воссоединении Корейского полуострова. Монумент представлен в виде двух корейских женщин в национальных костюмах, держащих с двух сторон Корейский полуостров. Монумент расположен по дороге в ДМЗ на выезде из Пхеньяна</w:t>
            </w:r>
          </w:p>
          <w:p w:rsidR="00E74489" w:rsidRPr="00E74489" w:rsidRDefault="00E74489" w:rsidP="00E7448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Ужин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E74489" w:rsidRPr="00E74489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8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27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Май 4 (</w:t>
            </w:r>
            <w:proofErr w:type="spellStart"/>
            <w:proofErr w:type="gram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): </w:t>
            </w:r>
            <w:r w:rsidRPr="007327CB">
              <w:rPr>
                <w:rFonts w:ascii="Arial" w:eastAsia="Times New Roman" w:hAnsi="Arial" w:cs="Arial"/>
                <w:b/>
                <w:bCs/>
                <w:color w:val="0077DD"/>
                <w:sz w:val="20"/>
                <w:szCs w:val="20"/>
                <w:u w:val="single"/>
                <w:lang w:eastAsia="ru-RU"/>
              </w:rPr>
              <w:t>Пхеньян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Корейская киностудия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голливудская версия КНДР. Ким Ир Сен любил бывать здесь и давать советы режиссёрам. Вы увидите европейские, японские и южнокорейские декорации, установленные для производства фильмов.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Площадь Ким Ир Сена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центральная площадь Пхеньяна, где проходят массовые военные парады Кореи. </w:t>
            </w:r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Открыта</w:t>
            </w:r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августе 1954 (43 год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Это 30-ая по величине площадь в мире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Народный Дворец Учёбы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это одно из самых известных зданий в Пхеньяне. Оно расположено на площади Ким Ир Сена. Дворец был построен в традиционном корейском стиле в течение 21-го месяца. Он был открыт в апреле 1982 года в честь 70-летия Ким Ир Сена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Книжный магазин с изданиями на иностранных языках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 популярный магазин для туристов, где можно купить агитационные плакаты, книги и другие памятные сувениры на иностранных языках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Средняя школа имени 9 июня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одна из элитных школ столицы, в которой мы не только посетим пару занятий, но и увидим представление, организованное учащимися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Музей Корейской войны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новое здание открыто в 2013 году. Этот впечатляющий музей посвящён Корейской войне 1950-53 </w:t>
            </w:r>
            <w:proofErr w:type="spellStart"/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между Югом и Севером. На территории, примыкающей к музею, вы увидите корабль-шпион США "Пуэбло" - единственный захваченный иностранной державой корабль США, а также массу американского трофейного оружия и сбитых самолётов.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color w:val="0077DD"/>
                <w:sz w:val="20"/>
                <w:szCs w:val="20"/>
                <w:u w:val="single"/>
                <w:lang w:eastAsia="ru-RU"/>
              </w:rPr>
              <w:t>Монумент в Честь Основания Трудовой Партии Кореи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- открыт в 1995 (84 год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Чучхе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во время жесточайшего экономического кризиса в стране, называемого корейцами "Трудный Поход". Памятник изображает </w:t>
            </w:r>
            <w:proofErr w:type="gram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скреплённые</w:t>
            </w:r>
            <w:proofErr w:type="gram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серп крестьянина, молот рабочего и кисть интеллигента. Круглый обруч символизирует единодушие и сплоченность вождя, партии и народа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Пивной бар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Мансугё</w:t>
            </w:r>
            <w:proofErr w:type="spellEnd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это новый бар в Пхеньяне, знаменитый тем, что в нем можно попробовать все сорта пива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Тэдонган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самые необычные - с кофейным и шоколадным вкусом. Бар очень популярен среди местного населения.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Прогулка по 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улице </w:t>
            </w:r>
            <w:proofErr w:type="spellStart"/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Рюмен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Это новый модный микрорайон Пхеньяна, состоящий из высотных зданий, построенных в футуристическом стиле в 2017 году.</w:t>
            </w:r>
          </w:p>
          <w:p w:rsidR="00E74489" w:rsidRPr="00E74489" w:rsidRDefault="00E74489" w:rsidP="00E744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Прощальный ужин в 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Ресторане Утка на Гриле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8"/>
              <w:gridCol w:w="3739"/>
            </w:tblGrid>
            <w:tr w:rsidR="00E74489" w:rsidRPr="00E74489">
              <w:trPr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pict>
                      <v:rect id="_x0000_i1029" style="width:0;height: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4489" w:rsidRPr="00E74489" w:rsidRDefault="00E74489" w:rsidP="00E74489">
                  <w:pPr>
                    <w:spacing w:before="225" w:after="225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327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НОЧЁВКА:</w:t>
                  </w:r>
                  <w:r w:rsidRPr="00E7448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Международный отель </w:t>
                  </w:r>
                  <w:proofErr w:type="spellStart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>Янгакдо</w:t>
                  </w:r>
                  <w:proofErr w:type="spellEnd"/>
                  <w:r w:rsidRPr="007327CB">
                    <w:rPr>
                      <w:rFonts w:ascii="Arial" w:eastAsia="Times New Roman" w:hAnsi="Arial" w:cs="Arial"/>
                      <w:color w:val="0077DD"/>
                      <w:sz w:val="20"/>
                      <w:szCs w:val="20"/>
                      <w:u w:val="single"/>
                      <w:lang w:eastAsia="ru-RU"/>
                    </w:rPr>
                    <w:t xml:space="preserve"> ****</w:t>
                  </w:r>
                </w:p>
              </w:tc>
            </w:tr>
          </w:tbl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 5 (Вт):</w:t>
            </w:r>
          </w:p>
          <w:p w:rsidR="00E74489" w:rsidRPr="00E74489" w:rsidRDefault="00E74489" w:rsidP="00E74489">
            <w:pPr>
              <w:spacing w:before="225" w:after="22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ОТПРАВЛЕНИЯ ИЗ ПХЕНЬЯНА</w:t>
            </w:r>
          </w:p>
        </w:tc>
      </w:tr>
      <w:tr w:rsidR="00E74489" w:rsidRPr="00E74489" w:rsidTr="00E74489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489" w:rsidRPr="00E74489" w:rsidRDefault="00E74489" w:rsidP="00E74489">
            <w:pPr>
              <w:spacing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САМОЛЕТОМ В ПЕКИН: Вылет из Пхеньяна рейсом JS151 в 09.00 утра. Прибытие в Пекинский 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Столичный Аэропорт (Терминал 2) в 10.00 утра </w:t>
            </w:r>
          </w:p>
          <w:p w:rsidR="00E74489" w:rsidRPr="00E74489" w:rsidRDefault="00E74489" w:rsidP="00E74489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ПОЕЗДОМ В ПЕКИН: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5 мая: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отправление поездом из Пхеньяна в 10.25 утра. Прибытие в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16.23. Пересадка на поезд в Пекин отправлением в 18.31. Ночевка в поезде. </w:t>
            </w: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мая: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прибытие на Пекинский Центральный вокзал в 08.38 утра</w:t>
            </w:r>
          </w:p>
          <w:p w:rsidR="00E74489" w:rsidRPr="00E74489" w:rsidRDefault="00E74489" w:rsidP="00E74489">
            <w:pPr>
              <w:spacing w:before="225" w:after="22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ПОЕЗДОМ В ДАНДУНЬ: Отправление поездом из Пхеньяна в 10.25 утра. Прибытие в </w:t>
            </w:r>
            <w:proofErr w:type="spellStart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Дандунь</w:t>
            </w:r>
            <w:proofErr w:type="spellEnd"/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16.23.</w:t>
            </w:r>
          </w:p>
          <w:p w:rsidR="00E74489" w:rsidRPr="00E74489" w:rsidRDefault="00E74489" w:rsidP="00E744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ВНИМАНИЕ АВИАПУТЕШЕСТВЕННИКАМ ЧЕРЕЗ ПЕКИН:</w:t>
            </w:r>
            <w:r w:rsidRPr="00E74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связи с пиковым сезоном расписание Пекинского рейса может быть подвергнуто изменениям. Настоятельно рекомендуем бронировать билеты из Пекина в место следующего назначения не ранее, чем на следующий день после прибытия из Пхеньяна. Если вы все же планируете улетать из Пекина в тот же день, советуем бронировать рейс отправлением не ранее 21.00</w:t>
            </w:r>
          </w:p>
        </w:tc>
      </w:tr>
    </w:tbl>
    <w:p w:rsidR="007327CB" w:rsidRPr="007327CB" w:rsidRDefault="007327CB" w:rsidP="007327CB">
      <w:pPr>
        <w:pStyle w:val="a8"/>
        <w:spacing w:after="225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27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Стоимость тура на 1 человека в евро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2"/>
        <w:gridCol w:w="977"/>
        <w:gridCol w:w="883"/>
      </w:tblGrid>
      <w:tr w:rsidR="007327CB" w:rsidRPr="007327CB" w:rsidTr="007B3B84">
        <w:tc>
          <w:tcPr>
            <w:tcW w:w="0" w:type="auto"/>
          </w:tcPr>
          <w:p w:rsidR="007327CB" w:rsidRPr="007327CB" w:rsidRDefault="007327CB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0" w:type="auto"/>
          </w:tcPr>
          <w:p w:rsidR="007327CB" w:rsidRPr="007327CB" w:rsidRDefault="007327CB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½ 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DBL</w:t>
            </w:r>
          </w:p>
        </w:tc>
        <w:tc>
          <w:tcPr>
            <w:tcW w:w="0" w:type="auto"/>
          </w:tcPr>
          <w:p w:rsidR="007327CB" w:rsidRPr="007327CB" w:rsidRDefault="007327CB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SNGL</w:t>
            </w:r>
          </w:p>
        </w:tc>
      </w:tr>
      <w:tr w:rsidR="007327CB" w:rsidRPr="007327CB" w:rsidTr="007B3B84">
        <w:tc>
          <w:tcPr>
            <w:tcW w:w="0" w:type="auto"/>
          </w:tcPr>
          <w:p w:rsidR="007327CB" w:rsidRPr="007327CB" w:rsidRDefault="007327CB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поезд </w:t>
            </w:r>
            <w:proofErr w:type="spellStart"/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Дандунь</w:t>
            </w:r>
            <w:proofErr w:type="spellEnd"/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-Пхеньян-</w:t>
            </w:r>
            <w:proofErr w:type="spellStart"/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Дандунь</w:t>
            </w:r>
            <w:proofErr w:type="spellEnd"/>
            <w:r w:rsidRPr="007327CB">
              <w:rPr>
                <w:rFonts w:ascii="Arial" w:eastAsia="Times New Roman" w:hAnsi="Arial" w:cs="Arial"/>
                <w:i/>
                <w:iCs/>
                <w:color w:val="9E0B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327CB" w:rsidRPr="007327CB" w:rsidRDefault="007327CB" w:rsidP="007B3B84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7327CB" w:rsidRPr="007327CB" w:rsidTr="007B3B84">
        <w:tc>
          <w:tcPr>
            <w:tcW w:w="0" w:type="auto"/>
          </w:tcPr>
          <w:p w:rsidR="007327CB" w:rsidRPr="007327CB" w:rsidRDefault="007327CB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поезд Пекин-Пхеньян-Пекин 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</w:t>
            </w:r>
          </w:p>
        </w:tc>
      </w:tr>
      <w:tr w:rsidR="007327CB" w:rsidRPr="007327CB" w:rsidTr="007B3B84">
        <w:tc>
          <w:tcPr>
            <w:tcW w:w="0" w:type="auto"/>
          </w:tcPr>
          <w:p w:rsidR="007327CB" w:rsidRPr="007327CB" w:rsidRDefault="007327CB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рейс Пекин-Пхеньян</w:t>
            </w:r>
            <w:r w:rsidRPr="007327CB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/</w:t>
            </w:r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поезд Пхеньян-Пекин</w:t>
            </w:r>
            <w:r w:rsidRPr="007327CB">
              <w:rPr>
                <w:rFonts w:ascii="Arial" w:eastAsia="Times New Roman" w:hAnsi="Arial" w:cs="Arial"/>
                <w:i/>
                <w:iCs/>
                <w:color w:val="9E0B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7327CB" w:rsidRPr="007327CB" w:rsidTr="007B3B84">
        <w:tc>
          <w:tcPr>
            <w:tcW w:w="0" w:type="auto"/>
          </w:tcPr>
          <w:p w:rsidR="007327CB" w:rsidRPr="007327CB" w:rsidRDefault="007327CB" w:rsidP="007B3B84">
            <w:pPr>
              <w:spacing w:after="2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0B3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рейс Пекин-Пхеньян-Пекин</w:t>
            </w:r>
            <w:r w:rsidRPr="007327CB">
              <w:rPr>
                <w:rFonts w:ascii="Arial" w:eastAsia="Times New Roman" w:hAnsi="Arial" w:cs="Arial"/>
                <w:i/>
                <w:iCs/>
                <w:color w:val="9E0B0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</w:tcPr>
          <w:p w:rsidR="007327CB" w:rsidRPr="007327CB" w:rsidRDefault="007327CB" w:rsidP="007327CB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327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810</w:t>
            </w:r>
          </w:p>
        </w:tc>
      </w:tr>
    </w:tbl>
    <w:p w:rsidR="007327CB" w:rsidRPr="007327CB" w:rsidRDefault="007327CB" w:rsidP="00E7448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E74489" w:rsidRPr="00E74489" w:rsidRDefault="007327CB" w:rsidP="00E7448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7327C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стоимость включено:</w:t>
      </w:r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 до КНДР и обратно из Пекина или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транспортной опции. Поезд: жесткий плацкартный вагон, пересадка в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Перелет: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экономкласс</w:t>
      </w:r>
      <w:proofErr w:type="spellEnd"/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Размещение в отеле в стандартном двухместном номере TWIN</w:t>
      </w:r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трансферы и экскурсии в КНДР</w:t>
      </w:r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Питание полный пансион</w:t>
      </w:r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Русскоговорящий гид</w:t>
      </w:r>
    </w:p>
    <w:p w:rsidR="00E74489" w:rsidRPr="00E74489" w:rsidRDefault="00E74489" w:rsidP="00E74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Все входные билеты согласно программе</w:t>
      </w:r>
    </w:p>
    <w:p w:rsidR="00E74489" w:rsidRPr="00E74489" w:rsidRDefault="007327CB" w:rsidP="00E74489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7327CB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 стоимость не включено: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Визовый сбор КНДР (20-80 евро, в зависимости от места получения визы)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Транспортные расходы до Пекина или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Дандуня</w:t>
      </w:r>
      <w:proofErr w:type="spellEnd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согласно выбранной опции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Пребывание в Пекине или </w:t>
      </w:r>
      <w:proofErr w:type="spellStart"/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Дандуне</w:t>
      </w:r>
      <w:proofErr w:type="spellEnd"/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Ваши карманные расходы на сувениры и алкоголь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Входные билеты в опциональные места развлечений (цирки, ярмарки, аттракционы, оперы или смотровые башни)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желанию вертолетный тур над Пхеньяном (180 евро, мин. 8 участников)</w:t>
      </w:r>
    </w:p>
    <w:p w:rsidR="00E74489" w:rsidRPr="00E74489" w:rsidRDefault="00E74489" w:rsidP="00E74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74489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Чаевые для гидов и водителя (10-15 евро в день)</w:t>
      </w:r>
    </w:p>
    <w:p w:rsidR="002C0DE4" w:rsidRDefault="002C0DE4"/>
    <w:sectPr w:rsidR="002C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8A9"/>
    <w:multiLevelType w:val="multilevel"/>
    <w:tmpl w:val="3DC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0042A"/>
    <w:multiLevelType w:val="multilevel"/>
    <w:tmpl w:val="F28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0EA1"/>
    <w:multiLevelType w:val="multilevel"/>
    <w:tmpl w:val="C6D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72D0C"/>
    <w:multiLevelType w:val="multilevel"/>
    <w:tmpl w:val="AEF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654BA"/>
    <w:multiLevelType w:val="multilevel"/>
    <w:tmpl w:val="6FC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B4B16"/>
    <w:multiLevelType w:val="multilevel"/>
    <w:tmpl w:val="A5C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211EA"/>
    <w:multiLevelType w:val="multilevel"/>
    <w:tmpl w:val="DDF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F1FEB"/>
    <w:multiLevelType w:val="multilevel"/>
    <w:tmpl w:val="41A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1354D"/>
    <w:multiLevelType w:val="multilevel"/>
    <w:tmpl w:val="F9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89"/>
    <w:rsid w:val="0000236A"/>
    <w:rsid w:val="00011808"/>
    <w:rsid w:val="00015C5C"/>
    <w:rsid w:val="000165D1"/>
    <w:rsid w:val="00020329"/>
    <w:rsid w:val="0002174D"/>
    <w:rsid w:val="00026662"/>
    <w:rsid w:val="0002675C"/>
    <w:rsid w:val="00030E3C"/>
    <w:rsid w:val="000335CB"/>
    <w:rsid w:val="000336E1"/>
    <w:rsid w:val="000340B3"/>
    <w:rsid w:val="0003466A"/>
    <w:rsid w:val="00034F2C"/>
    <w:rsid w:val="00040499"/>
    <w:rsid w:val="000407E9"/>
    <w:rsid w:val="000428AC"/>
    <w:rsid w:val="00042985"/>
    <w:rsid w:val="0004466F"/>
    <w:rsid w:val="000532F7"/>
    <w:rsid w:val="000601F4"/>
    <w:rsid w:val="00075BCA"/>
    <w:rsid w:val="0008033E"/>
    <w:rsid w:val="00082E46"/>
    <w:rsid w:val="0008596A"/>
    <w:rsid w:val="00093A05"/>
    <w:rsid w:val="00097619"/>
    <w:rsid w:val="000A1484"/>
    <w:rsid w:val="000A1669"/>
    <w:rsid w:val="000A2E43"/>
    <w:rsid w:val="000A30B4"/>
    <w:rsid w:val="000A499C"/>
    <w:rsid w:val="000A7557"/>
    <w:rsid w:val="000B2CE8"/>
    <w:rsid w:val="000C17A8"/>
    <w:rsid w:val="000C20F6"/>
    <w:rsid w:val="000C42AA"/>
    <w:rsid w:val="000D15C1"/>
    <w:rsid w:val="000D4DDF"/>
    <w:rsid w:val="000D6973"/>
    <w:rsid w:val="000E3BFD"/>
    <w:rsid w:val="000E48F2"/>
    <w:rsid w:val="000E7C66"/>
    <w:rsid w:val="000F07AB"/>
    <w:rsid w:val="000F2F05"/>
    <w:rsid w:val="000F3050"/>
    <w:rsid w:val="001045E9"/>
    <w:rsid w:val="00105C51"/>
    <w:rsid w:val="001065B7"/>
    <w:rsid w:val="001079FB"/>
    <w:rsid w:val="00107C2E"/>
    <w:rsid w:val="00110D3A"/>
    <w:rsid w:val="001127A2"/>
    <w:rsid w:val="00112A99"/>
    <w:rsid w:val="00113055"/>
    <w:rsid w:val="00124C1E"/>
    <w:rsid w:val="001359A4"/>
    <w:rsid w:val="001553B1"/>
    <w:rsid w:val="001561B5"/>
    <w:rsid w:val="00157F9E"/>
    <w:rsid w:val="00163357"/>
    <w:rsid w:val="00163973"/>
    <w:rsid w:val="00163AAE"/>
    <w:rsid w:val="001659A0"/>
    <w:rsid w:val="00166CB3"/>
    <w:rsid w:val="00170796"/>
    <w:rsid w:val="00171E0D"/>
    <w:rsid w:val="00176CB2"/>
    <w:rsid w:val="0018067A"/>
    <w:rsid w:val="00180BCA"/>
    <w:rsid w:val="00183E79"/>
    <w:rsid w:val="0018565A"/>
    <w:rsid w:val="001857E5"/>
    <w:rsid w:val="00193245"/>
    <w:rsid w:val="00194EC4"/>
    <w:rsid w:val="00197B93"/>
    <w:rsid w:val="001A015A"/>
    <w:rsid w:val="001A1D59"/>
    <w:rsid w:val="001A26D1"/>
    <w:rsid w:val="001A3237"/>
    <w:rsid w:val="001A6508"/>
    <w:rsid w:val="001B0D33"/>
    <w:rsid w:val="001B1DAE"/>
    <w:rsid w:val="001C6D93"/>
    <w:rsid w:val="001D0DAB"/>
    <w:rsid w:val="001D3C8C"/>
    <w:rsid w:val="001D4DBE"/>
    <w:rsid w:val="001D6A25"/>
    <w:rsid w:val="001D6ECE"/>
    <w:rsid w:val="001E05D7"/>
    <w:rsid w:val="001F0ED4"/>
    <w:rsid w:val="001F230D"/>
    <w:rsid w:val="001F2B3A"/>
    <w:rsid w:val="002029AA"/>
    <w:rsid w:val="00203ADF"/>
    <w:rsid w:val="00204673"/>
    <w:rsid w:val="0020661D"/>
    <w:rsid w:val="002113FE"/>
    <w:rsid w:val="00212F15"/>
    <w:rsid w:val="00217B2F"/>
    <w:rsid w:val="00220BAA"/>
    <w:rsid w:val="00225476"/>
    <w:rsid w:val="0023226D"/>
    <w:rsid w:val="00234EE5"/>
    <w:rsid w:val="00235F84"/>
    <w:rsid w:val="00240E98"/>
    <w:rsid w:val="0024112F"/>
    <w:rsid w:val="00242BB1"/>
    <w:rsid w:val="00244B76"/>
    <w:rsid w:val="00245A0C"/>
    <w:rsid w:val="00250751"/>
    <w:rsid w:val="00256E9A"/>
    <w:rsid w:val="002573C6"/>
    <w:rsid w:val="002619CE"/>
    <w:rsid w:val="00264E43"/>
    <w:rsid w:val="00264F20"/>
    <w:rsid w:val="002666F0"/>
    <w:rsid w:val="00267B90"/>
    <w:rsid w:val="00270902"/>
    <w:rsid w:val="0027423D"/>
    <w:rsid w:val="00275307"/>
    <w:rsid w:val="0028775B"/>
    <w:rsid w:val="002912B7"/>
    <w:rsid w:val="002947B3"/>
    <w:rsid w:val="002A0CEC"/>
    <w:rsid w:val="002A5168"/>
    <w:rsid w:val="002B01A7"/>
    <w:rsid w:val="002B0707"/>
    <w:rsid w:val="002B0E45"/>
    <w:rsid w:val="002B1142"/>
    <w:rsid w:val="002B1CE3"/>
    <w:rsid w:val="002B253B"/>
    <w:rsid w:val="002B4F29"/>
    <w:rsid w:val="002B5181"/>
    <w:rsid w:val="002B6701"/>
    <w:rsid w:val="002B7C15"/>
    <w:rsid w:val="002C00D0"/>
    <w:rsid w:val="002C069B"/>
    <w:rsid w:val="002C0DE4"/>
    <w:rsid w:val="002C38DF"/>
    <w:rsid w:val="002D083F"/>
    <w:rsid w:val="002D3314"/>
    <w:rsid w:val="002D4B39"/>
    <w:rsid w:val="002E09A5"/>
    <w:rsid w:val="002E0AC2"/>
    <w:rsid w:val="002E1BA1"/>
    <w:rsid w:val="002E51D4"/>
    <w:rsid w:val="002F00E9"/>
    <w:rsid w:val="002F0BC3"/>
    <w:rsid w:val="002F1818"/>
    <w:rsid w:val="0030450A"/>
    <w:rsid w:val="003060C9"/>
    <w:rsid w:val="00307FF2"/>
    <w:rsid w:val="00310988"/>
    <w:rsid w:val="00312862"/>
    <w:rsid w:val="00313240"/>
    <w:rsid w:val="00313CD3"/>
    <w:rsid w:val="00313E02"/>
    <w:rsid w:val="003168DE"/>
    <w:rsid w:val="00320A0B"/>
    <w:rsid w:val="00322BDB"/>
    <w:rsid w:val="00322FAC"/>
    <w:rsid w:val="0032448F"/>
    <w:rsid w:val="00334B35"/>
    <w:rsid w:val="00343138"/>
    <w:rsid w:val="00343E0C"/>
    <w:rsid w:val="00344858"/>
    <w:rsid w:val="003467A5"/>
    <w:rsid w:val="0035205C"/>
    <w:rsid w:val="003612B4"/>
    <w:rsid w:val="00364004"/>
    <w:rsid w:val="00376064"/>
    <w:rsid w:val="003768CD"/>
    <w:rsid w:val="003823C8"/>
    <w:rsid w:val="003846F7"/>
    <w:rsid w:val="003871F7"/>
    <w:rsid w:val="00387A8F"/>
    <w:rsid w:val="00396AEC"/>
    <w:rsid w:val="00397AEE"/>
    <w:rsid w:val="003A4226"/>
    <w:rsid w:val="003B0977"/>
    <w:rsid w:val="003B184D"/>
    <w:rsid w:val="003C102B"/>
    <w:rsid w:val="003C3457"/>
    <w:rsid w:val="003D0C53"/>
    <w:rsid w:val="003D33E2"/>
    <w:rsid w:val="003D5537"/>
    <w:rsid w:val="003D5ED3"/>
    <w:rsid w:val="003D5FD2"/>
    <w:rsid w:val="003E6227"/>
    <w:rsid w:val="003F4C3E"/>
    <w:rsid w:val="00400B7C"/>
    <w:rsid w:val="00404AFE"/>
    <w:rsid w:val="0041035E"/>
    <w:rsid w:val="004132B1"/>
    <w:rsid w:val="00414489"/>
    <w:rsid w:val="00420331"/>
    <w:rsid w:val="00421EC0"/>
    <w:rsid w:val="004242BE"/>
    <w:rsid w:val="004310F0"/>
    <w:rsid w:val="00435E16"/>
    <w:rsid w:val="00436F2A"/>
    <w:rsid w:val="004374F1"/>
    <w:rsid w:val="00441FB5"/>
    <w:rsid w:val="00441FB8"/>
    <w:rsid w:val="00445853"/>
    <w:rsid w:val="00446413"/>
    <w:rsid w:val="00446751"/>
    <w:rsid w:val="0044779C"/>
    <w:rsid w:val="00447A97"/>
    <w:rsid w:val="00450AB9"/>
    <w:rsid w:val="0045468E"/>
    <w:rsid w:val="00457E92"/>
    <w:rsid w:val="00460DFC"/>
    <w:rsid w:val="00460E2F"/>
    <w:rsid w:val="00462CA1"/>
    <w:rsid w:val="00476897"/>
    <w:rsid w:val="00476EEC"/>
    <w:rsid w:val="00477A8E"/>
    <w:rsid w:val="0048263B"/>
    <w:rsid w:val="00485E6D"/>
    <w:rsid w:val="00486A8B"/>
    <w:rsid w:val="00490C68"/>
    <w:rsid w:val="00491FC0"/>
    <w:rsid w:val="004928E7"/>
    <w:rsid w:val="00493D29"/>
    <w:rsid w:val="00496EDF"/>
    <w:rsid w:val="004A1DAD"/>
    <w:rsid w:val="004A6EEE"/>
    <w:rsid w:val="004A771A"/>
    <w:rsid w:val="004A7D90"/>
    <w:rsid w:val="004B2957"/>
    <w:rsid w:val="004B3973"/>
    <w:rsid w:val="004B5306"/>
    <w:rsid w:val="004B70E8"/>
    <w:rsid w:val="004C136F"/>
    <w:rsid w:val="004C1F6C"/>
    <w:rsid w:val="004C3CA3"/>
    <w:rsid w:val="004C4F03"/>
    <w:rsid w:val="004C54CE"/>
    <w:rsid w:val="004D1A18"/>
    <w:rsid w:val="004D330A"/>
    <w:rsid w:val="004D4A87"/>
    <w:rsid w:val="004D4FF4"/>
    <w:rsid w:val="004D69DE"/>
    <w:rsid w:val="004D7C6E"/>
    <w:rsid w:val="004E1958"/>
    <w:rsid w:val="004E2590"/>
    <w:rsid w:val="004E6BF8"/>
    <w:rsid w:val="004E732E"/>
    <w:rsid w:val="004F3FC1"/>
    <w:rsid w:val="005013EC"/>
    <w:rsid w:val="00506114"/>
    <w:rsid w:val="0050671F"/>
    <w:rsid w:val="00507E49"/>
    <w:rsid w:val="005135B4"/>
    <w:rsid w:val="00523FDE"/>
    <w:rsid w:val="0053001D"/>
    <w:rsid w:val="005357CC"/>
    <w:rsid w:val="00537307"/>
    <w:rsid w:val="00545033"/>
    <w:rsid w:val="00553FAF"/>
    <w:rsid w:val="00554BE0"/>
    <w:rsid w:val="00556253"/>
    <w:rsid w:val="00556409"/>
    <w:rsid w:val="00557D2A"/>
    <w:rsid w:val="005671A6"/>
    <w:rsid w:val="00572398"/>
    <w:rsid w:val="00574028"/>
    <w:rsid w:val="005803E1"/>
    <w:rsid w:val="00581194"/>
    <w:rsid w:val="00582D86"/>
    <w:rsid w:val="00592634"/>
    <w:rsid w:val="00593C06"/>
    <w:rsid w:val="00593D5B"/>
    <w:rsid w:val="0059532A"/>
    <w:rsid w:val="005974EE"/>
    <w:rsid w:val="005A08E0"/>
    <w:rsid w:val="005A0C97"/>
    <w:rsid w:val="005A2685"/>
    <w:rsid w:val="005B1BF3"/>
    <w:rsid w:val="005B3F0A"/>
    <w:rsid w:val="005C01C0"/>
    <w:rsid w:val="005C3D0C"/>
    <w:rsid w:val="005D4EA0"/>
    <w:rsid w:val="005D6D28"/>
    <w:rsid w:val="005E4891"/>
    <w:rsid w:val="005F0657"/>
    <w:rsid w:val="005F0903"/>
    <w:rsid w:val="005F09BA"/>
    <w:rsid w:val="00601D94"/>
    <w:rsid w:val="00605051"/>
    <w:rsid w:val="00605F51"/>
    <w:rsid w:val="006071D9"/>
    <w:rsid w:val="00607859"/>
    <w:rsid w:val="006150E8"/>
    <w:rsid w:val="006221A0"/>
    <w:rsid w:val="00625C19"/>
    <w:rsid w:val="006301FC"/>
    <w:rsid w:val="006310CE"/>
    <w:rsid w:val="006324BB"/>
    <w:rsid w:val="00632F9F"/>
    <w:rsid w:val="00642D07"/>
    <w:rsid w:val="0064310C"/>
    <w:rsid w:val="00645C2D"/>
    <w:rsid w:val="00653F2D"/>
    <w:rsid w:val="00654049"/>
    <w:rsid w:val="00655CD1"/>
    <w:rsid w:val="00656277"/>
    <w:rsid w:val="00660CD0"/>
    <w:rsid w:val="00664255"/>
    <w:rsid w:val="006673AA"/>
    <w:rsid w:val="00671B34"/>
    <w:rsid w:val="0067459F"/>
    <w:rsid w:val="006757AD"/>
    <w:rsid w:val="006803E0"/>
    <w:rsid w:val="00685F91"/>
    <w:rsid w:val="00687E54"/>
    <w:rsid w:val="00690639"/>
    <w:rsid w:val="006912F4"/>
    <w:rsid w:val="00692B26"/>
    <w:rsid w:val="00695200"/>
    <w:rsid w:val="006A1667"/>
    <w:rsid w:val="006A7557"/>
    <w:rsid w:val="006B02B9"/>
    <w:rsid w:val="006B30BC"/>
    <w:rsid w:val="006B795D"/>
    <w:rsid w:val="006C2473"/>
    <w:rsid w:val="006C2D35"/>
    <w:rsid w:val="006C36F5"/>
    <w:rsid w:val="006C430D"/>
    <w:rsid w:val="006C5B7C"/>
    <w:rsid w:val="006D0413"/>
    <w:rsid w:val="006D5792"/>
    <w:rsid w:val="006E3F90"/>
    <w:rsid w:val="006E5368"/>
    <w:rsid w:val="006E77F4"/>
    <w:rsid w:val="006F1D31"/>
    <w:rsid w:val="006F1FBF"/>
    <w:rsid w:val="006F517D"/>
    <w:rsid w:val="006F58FA"/>
    <w:rsid w:val="006F59F6"/>
    <w:rsid w:val="006F5F15"/>
    <w:rsid w:val="0070225D"/>
    <w:rsid w:val="00704F03"/>
    <w:rsid w:val="00706285"/>
    <w:rsid w:val="00710103"/>
    <w:rsid w:val="007151E8"/>
    <w:rsid w:val="0071582E"/>
    <w:rsid w:val="00721148"/>
    <w:rsid w:val="00722BDC"/>
    <w:rsid w:val="00726A3A"/>
    <w:rsid w:val="00732025"/>
    <w:rsid w:val="007327CB"/>
    <w:rsid w:val="00733555"/>
    <w:rsid w:val="00735736"/>
    <w:rsid w:val="00741743"/>
    <w:rsid w:val="00742E12"/>
    <w:rsid w:val="00742F48"/>
    <w:rsid w:val="00745FEB"/>
    <w:rsid w:val="00752961"/>
    <w:rsid w:val="00753F28"/>
    <w:rsid w:val="00754DA9"/>
    <w:rsid w:val="007552DB"/>
    <w:rsid w:val="007566FF"/>
    <w:rsid w:val="007625F4"/>
    <w:rsid w:val="00765F04"/>
    <w:rsid w:val="00766519"/>
    <w:rsid w:val="00770D62"/>
    <w:rsid w:val="007755F2"/>
    <w:rsid w:val="00776E9B"/>
    <w:rsid w:val="0078597E"/>
    <w:rsid w:val="007919AD"/>
    <w:rsid w:val="007979F6"/>
    <w:rsid w:val="007A5D82"/>
    <w:rsid w:val="007A7586"/>
    <w:rsid w:val="007B1537"/>
    <w:rsid w:val="007B26B6"/>
    <w:rsid w:val="007B299D"/>
    <w:rsid w:val="007B357F"/>
    <w:rsid w:val="007B36C7"/>
    <w:rsid w:val="007B5189"/>
    <w:rsid w:val="007C1E00"/>
    <w:rsid w:val="007C621E"/>
    <w:rsid w:val="007C68F5"/>
    <w:rsid w:val="007C7829"/>
    <w:rsid w:val="007D15F2"/>
    <w:rsid w:val="007D2F19"/>
    <w:rsid w:val="007D42F8"/>
    <w:rsid w:val="007E065D"/>
    <w:rsid w:val="007E197E"/>
    <w:rsid w:val="007E2ECD"/>
    <w:rsid w:val="007E49FD"/>
    <w:rsid w:val="007E4F48"/>
    <w:rsid w:val="00800055"/>
    <w:rsid w:val="00806A78"/>
    <w:rsid w:val="00806BCF"/>
    <w:rsid w:val="00815FAC"/>
    <w:rsid w:val="008165D9"/>
    <w:rsid w:val="00817688"/>
    <w:rsid w:val="00820361"/>
    <w:rsid w:val="008241E9"/>
    <w:rsid w:val="0082668E"/>
    <w:rsid w:val="00832AE6"/>
    <w:rsid w:val="008337E9"/>
    <w:rsid w:val="0085021C"/>
    <w:rsid w:val="00853E9A"/>
    <w:rsid w:val="00854FB3"/>
    <w:rsid w:val="00860626"/>
    <w:rsid w:val="00860E74"/>
    <w:rsid w:val="00862478"/>
    <w:rsid w:val="00864302"/>
    <w:rsid w:val="008730B7"/>
    <w:rsid w:val="00880766"/>
    <w:rsid w:val="00884BDA"/>
    <w:rsid w:val="00884ED6"/>
    <w:rsid w:val="0089088B"/>
    <w:rsid w:val="00891C2A"/>
    <w:rsid w:val="00892032"/>
    <w:rsid w:val="00892095"/>
    <w:rsid w:val="00892B41"/>
    <w:rsid w:val="00896F68"/>
    <w:rsid w:val="008A09FB"/>
    <w:rsid w:val="008A2051"/>
    <w:rsid w:val="008A2097"/>
    <w:rsid w:val="008A282E"/>
    <w:rsid w:val="008A565A"/>
    <w:rsid w:val="008A620A"/>
    <w:rsid w:val="008A66E4"/>
    <w:rsid w:val="008B04A9"/>
    <w:rsid w:val="008B20BF"/>
    <w:rsid w:val="008B2B4A"/>
    <w:rsid w:val="008B3A4B"/>
    <w:rsid w:val="008B427D"/>
    <w:rsid w:val="008B67AF"/>
    <w:rsid w:val="008B6EDF"/>
    <w:rsid w:val="008C3AAB"/>
    <w:rsid w:val="008C6149"/>
    <w:rsid w:val="008C699A"/>
    <w:rsid w:val="008D1E77"/>
    <w:rsid w:val="008D4E67"/>
    <w:rsid w:val="008E0925"/>
    <w:rsid w:val="008E558C"/>
    <w:rsid w:val="008E68E9"/>
    <w:rsid w:val="008F518E"/>
    <w:rsid w:val="008F63B6"/>
    <w:rsid w:val="009005A3"/>
    <w:rsid w:val="00901417"/>
    <w:rsid w:val="00904D35"/>
    <w:rsid w:val="00907D2A"/>
    <w:rsid w:val="009136A8"/>
    <w:rsid w:val="00913C2C"/>
    <w:rsid w:val="0091428B"/>
    <w:rsid w:val="00914E68"/>
    <w:rsid w:val="009174B4"/>
    <w:rsid w:val="009177A3"/>
    <w:rsid w:val="00917B8F"/>
    <w:rsid w:val="00917D9D"/>
    <w:rsid w:val="00920884"/>
    <w:rsid w:val="0092126B"/>
    <w:rsid w:val="00921341"/>
    <w:rsid w:val="009230FD"/>
    <w:rsid w:val="00925C63"/>
    <w:rsid w:val="00926010"/>
    <w:rsid w:val="009318B2"/>
    <w:rsid w:val="00935729"/>
    <w:rsid w:val="00940367"/>
    <w:rsid w:val="009409C7"/>
    <w:rsid w:val="009434C2"/>
    <w:rsid w:val="00947A10"/>
    <w:rsid w:val="009549F8"/>
    <w:rsid w:val="00960121"/>
    <w:rsid w:val="009620F1"/>
    <w:rsid w:val="00964EA0"/>
    <w:rsid w:val="00964F57"/>
    <w:rsid w:val="00981F6B"/>
    <w:rsid w:val="009822E6"/>
    <w:rsid w:val="00986168"/>
    <w:rsid w:val="00986C4A"/>
    <w:rsid w:val="00993586"/>
    <w:rsid w:val="00993E87"/>
    <w:rsid w:val="009A0E22"/>
    <w:rsid w:val="009A2A03"/>
    <w:rsid w:val="009A4AD9"/>
    <w:rsid w:val="009A4F4F"/>
    <w:rsid w:val="009A6414"/>
    <w:rsid w:val="009A6547"/>
    <w:rsid w:val="009A6DB7"/>
    <w:rsid w:val="009B4D22"/>
    <w:rsid w:val="009B60F6"/>
    <w:rsid w:val="009B79D8"/>
    <w:rsid w:val="009C3557"/>
    <w:rsid w:val="009C40B9"/>
    <w:rsid w:val="009D143B"/>
    <w:rsid w:val="009D5D18"/>
    <w:rsid w:val="009D6B37"/>
    <w:rsid w:val="009E07BB"/>
    <w:rsid w:val="009E12FC"/>
    <w:rsid w:val="009E136D"/>
    <w:rsid w:val="009E1959"/>
    <w:rsid w:val="009E1CF4"/>
    <w:rsid w:val="009E2A95"/>
    <w:rsid w:val="009E6996"/>
    <w:rsid w:val="009F70DA"/>
    <w:rsid w:val="00A0464F"/>
    <w:rsid w:val="00A05E47"/>
    <w:rsid w:val="00A06231"/>
    <w:rsid w:val="00A1046C"/>
    <w:rsid w:val="00A142F7"/>
    <w:rsid w:val="00A15925"/>
    <w:rsid w:val="00A171D2"/>
    <w:rsid w:val="00A172CA"/>
    <w:rsid w:val="00A17F78"/>
    <w:rsid w:val="00A354B7"/>
    <w:rsid w:val="00A35D42"/>
    <w:rsid w:val="00A366A7"/>
    <w:rsid w:val="00A40675"/>
    <w:rsid w:val="00A41EFB"/>
    <w:rsid w:val="00A44DB0"/>
    <w:rsid w:val="00A46DBD"/>
    <w:rsid w:val="00A4794B"/>
    <w:rsid w:val="00A50ECF"/>
    <w:rsid w:val="00A538FF"/>
    <w:rsid w:val="00A53BAC"/>
    <w:rsid w:val="00A61F97"/>
    <w:rsid w:val="00A62390"/>
    <w:rsid w:val="00A62F28"/>
    <w:rsid w:val="00A70066"/>
    <w:rsid w:val="00A74716"/>
    <w:rsid w:val="00A775B9"/>
    <w:rsid w:val="00A80018"/>
    <w:rsid w:val="00A80DE9"/>
    <w:rsid w:val="00A856CD"/>
    <w:rsid w:val="00A87C5E"/>
    <w:rsid w:val="00AA0E90"/>
    <w:rsid w:val="00AA6C98"/>
    <w:rsid w:val="00AA6F8F"/>
    <w:rsid w:val="00AA73A2"/>
    <w:rsid w:val="00AB00A6"/>
    <w:rsid w:val="00AB31B3"/>
    <w:rsid w:val="00AB43A0"/>
    <w:rsid w:val="00AB5D8A"/>
    <w:rsid w:val="00AD22AD"/>
    <w:rsid w:val="00AD43DD"/>
    <w:rsid w:val="00AD77B6"/>
    <w:rsid w:val="00AE25A8"/>
    <w:rsid w:val="00AF0ACB"/>
    <w:rsid w:val="00B01962"/>
    <w:rsid w:val="00B0411B"/>
    <w:rsid w:val="00B04FC8"/>
    <w:rsid w:val="00B05432"/>
    <w:rsid w:val="00B05D76"/>
    <w:rsid w:val="00B0626F"/>
    <w:rsid w:val="00B10059"/>
    <w:rsid w:val="00B1201B"/>
    <w:rsid w:val="00B15F92"/>
    <w:rsid w:val="00B20509"/>
    <w:rsid w:val="00B227C9"/>
    <w:rsid w:val="00B24EBE"/>
    <w:rsid w:val="00B32D50"/>
    <w:rsid w:val="00B34F64"/>
    <w:rsid w:val="00B37415"/>
    <w:rsid w:val="00B427FF"/>
    <w:rsid w:val="00B44E33"/>
    <w:rsid w:val="00B518D5"/>
    <w:rsid w:val="00B522D0"/>
    <w:rsid w:val="00B54561"/>
    <w:rsid w:val="00B547D1"/>
    <w:rsid w:val="00B579D6"/>
    <w:rsid w:val="00B63CFA"/>
    <w:rsid w:val="00B64134"/>
    <w:rsid w:val="00B6684B"/>
    <w:rsid w:val="00B67185"/>
    <w:rsid w:val="00B73726"/>
    <w:rsid w:val="00B8244F"/>
    <w:rsid w:val="00B826EB"/>
    <w:rsid w:val="00B853F2"/>
    <w:rsid w:val="00B94E6E"/>
    <w:rsid w:val="00BA0B85"/>
    <w:rsid w:val="00BA32A9"/>
    <w:rsid w:val="00BA3A1C"/>
    <w:rsid w:val="00BA53F3"/>
    <w:rsid w:val="00BA57F6"/>
    <w:rsid w:val="00BA6089"/>
    <w:rsid w:val="00BA6862"/>
    <w:rsid w:val="00BB1A63"/>
    <w:rsid w:val="00BB3686"/>
    <w:rsid w:val="00BB7EBC"/>
    <w:rsid w:val="00BD382A"/>
    <w:rsid w:val="00BD3F3B"/>
    <w:rsid w:val="00BD58CF"/>
    <w:rsid w:val="00BD792A"/>
    <w:rsid w:val="00BE1753"/>
    <w:rsid w:val="00BE749A"/>
    <w:rsid w:val="00BE76FE"/>
    <w:rsid w:val="00C02210"/>
    <w:rsid w:val="00C02BCD"/>
    <w:rsid w:val="00C036E6"/>
    <w:rsid w:val="00C13CED"/>
    <w:rsid w:val="00C16B31"/>
    <w:rsid w:val="00C17CA6"/>
    <w:rsid w:val="00C24CF3"/>
    <w:rsid w:val="00C269BF"/>
    <w:rsid w:val="00C3408A"/>
    <w:rsid w:val="00C477AC"/>
    <w:rsid w:val="00C506C0"/>
    <w:rsid w:val="00C563CE"/>
    <w:rsid w:val="00C614CF"/>
    <w:rsid w:val="00C62CD3"/>
    <w:rsid w:val="00C64590"/>
    <w:rsid w:val="00C65275"/>
    <w:rsid w:val="00C80168"/>
    <w:rsid w:val="00C81D6C"/>
    <w:rsid w:val="00C915F4"/>
    <w:rsid w:val="00C95A4F"/>
    <w:rsid w:val="00CB0202"/>
    <w:rsid w:val="00CB0BCA"/>
    <w:rsid w:val="00CB2EB5"/>
    <w:rsid w:val="00CB5B09"/>
    <w:rsid w:val="00CB6510"/>
    <w:rsid w:val="00CB72D5"/>
    <w:rsid w:val="00CC2FB1"/>
    <w:rsid w:val="00CC4070"/>
    <w:rsid w:val="00CC5032"/>
    <w:rsid w:val="00CC6128"/>
    <w:rsid w:val="00CD1E5A"/>
    <w:rsid w:val="00CD4537"/>
    <w:rsid w:val="00CD493E"/>
    <w:rsid w:val="00CD7BBC"/>
    <w:rsid w:val="00CD7D10"/>
    <w:rsid w:val="00CE0B5B"/>
    <w:rsid w:val="00CE1552"/>
    <w:rsid w:val="00CE19C4"/>
    <w:rsid w:val="00CE1A2D"/>
    <w:rsid w:val="00CE2730"/>
    <w:rsid w:val="00CE2E97"/>
    <w:rsid w:val="00CE3CB7"/>
    <w:rsid w:val="00CE6721"/>
    <w:rsid w:val="00CE7EF3"/>
    <w:rsid w:val="00CF002F"/>
    <w:rsid w:val="00D04931"/>
    <w:rsid w:val="00D05254"/>
    <w:rsid w:val="00D0741C"/>
    <w:rsid w:val="00D10B94"/>
    <w:rsid w:val="00D112BD"/>
    <w:rsid w:val="00D11C04"/>
    <w:rsid w:val="00D12329"/>
    <w:rsid w:val="00D13B85"/>
    <w:rsid w:val="00D202E3"/>
    <w:rsid w:val="00D20A65"/>
    <w:rsid w:val="00D22C1F"/>
    <w:rsid w:val="00D23DAA"/>
    <w:rsid w:val="00D2587C"/>
    <w:rsid w:val="00D32D01"/>
    <w:rsid w:val="00D34CC8"/>
    <w:rsid w:val="00D34D28"/>
    <w:rsid w:val="00D35579"/>
    <w:rsid w:val="00D3563A"/>
    <w:rsid w:val="00D35DBA"/>
    <w:rsid w:val="00D40AED"/>
    <w:rsid w:val="00D42805"/>
    <w:rsid w:val="00D44A73"/>
    <w:rsid w:val="00D4745E"/>
    <w:rsid w:val="00D4789A"/>
    <w:rsid w:val="00D52942"/>
    <w:rsid w:val="00D554FD"/>
    <w:rsid w:val="00D60E17"/>
    <w:rsid w:val="00D61729"/>
    <w:rsid w:val="00D61C91"/>
    <w:rsid w:val="00D62C3A"/>
    <w:rsid w:val="00D67315"/>
    <w:rsid w:val="00D72D3C"/>
    <w:rsid w:val="00D731AC"/>
    <w:rsid w:val="00D7568B"/>
    <w:rsid w:val="00D76D1D"/>
    <w:rsid w:val="00D80896"/>
    <w:rsid w:val="00D83008"/>
    <w:rsid w:val="00D85236"/>
    <w:rsid w:val="00D9654A"/>
    <w:rsid w:val="00DA0133"/>
    <w:rsid w:val="00DA208E"/>
    <w:rsid w:val="00DA282C"/>
    <w:rsid w:val="00DA564B"/>
    <w:rsid w:val="00DB3868"/>
    <w:rsid w:val="00DB580A"/>
    <w:rsid w:val="00DB6058"/>
    <w:rsid w:val="00DC19B5"/>
    <w:rsid w:val="00DC1D1A"/>
    <w:rsid w:val="00DC29FE"/>
    <w:rsid w:val="00DC6CBC"/>
    <w:rsid w:val="00DD4C1B"/>
    <w:rsid w:val="00DD5AD3"/>
    <w:rsid w:val="00DE3999"/>
    <w:rsid w:val="00DE3C54"/>
    <w:rsid w:val="00DE3D6E"/>
    <w:rsid w:val="00DE55FC"/>
    <w:rsid w:val="00DE56EC"/>
    <w:rsid w:val="00DE6287"/>
    <w:rsid w:val="00DE6C24"/>
    <w:rsid w:val="00DE7593"/>
    <w:rsid w:val="00DF10BD"/>
    <w:rsid w:val="00DF4754"/>
    <w:rsid w:val="00DF4AFD"/>
    <w:rsid w:val="00DF5B90"/>
    <w:rsid w:val="00DF650E"/>
    <w:rsid w:val="00DF6DBB"/>
    <w:rsid w:val="00DF7A39"/>
    <w:rsid w:val="00E02BCC"/>
    <w:rsid w:val="00E032EF"/>
    <w:rsid w:val="00E11F42"/>
    <w:rsid w:val="00E22272"/>
    <w:rsid w:val="00E23323"/>
    <w:rsid w:val="00E23835"/>
    <w:rsid w:val="00E23CD1"/>
    <w:rsid w:val="00E2497D"/>
    <w:rsid w:val="00E27A09"/>
    <w:rsid w:val="00E27CF6"/>
    <w:rsid w:val="00E31FB5"/>
    <w:rsid w:val="00E329FD"/>
    <w:rsid w:val="00E334B4"/>
    <w:rsid w:val="00E345AB"/>
    <w:rsid w:val="00E36C48"/>
    <w:rsid w:val="00E40788"/>
    <w:rsid w:val="00E41727"/>
    <w:rsid w:val="00E43D6A"/>
    <w:rsid w:val="00E44DF1"/>
    <w:rsid w:val="00E47C86"/>
    <w:rsid w:val="00E51C15"/>
    <w:rsid w:val="00E532ED"/>
    <w:rsid w:val="00E604E8"/>
    <w:rsid w:val="00E64C7D"/>
    <w:rsid w:val="00E74489"/>
    <w:rsid w:val="00E76093"/>
    <w:rsid w:val="00E77521"/>
    <w:rsid w:val="00E81AE4"/>
    <w:rsid w:val="00E84E40"/>
    <w:rsid w:val="00E86F9D"/>
    <w:rsid w:val="00E91C90"/>
    <w:rsid w:val="00E9606E"/>
    <w:rsid w:val="00E977C7"/>
    <w:rsid w:val="00EA2DE1"/>
    <w:rsid w:val="00EA368E"/>
    <w:rsid w:val="00EA63D1"/>
    <w:rsid w:val="00EB270F"/>
    <w:rsid w:val="00EB632D"/>
    <w:rsid w:val="00EC245A"/>
    <w:rsid w:val="00EC26AA"/>
    <w:rsid w:val="00EC7425"/>
    <w:rsid w:val="00EC7CAC"/>
    <w:rsid w:val="00ED4BA0"/>
    <w:rsid w:val="00ED56A1"/>
    <w:rsid w:val="00EE2782"/>
    <w:rsid w:val="00EF1E0F"/>
    <w:rsid w:val="00EF27A8"/>
    <w:rsid w:val="00EF33BA"/>
    <w:rsid w:val="00EF4437"/>
    <w:rsid w:val="00EF4C83"/>
    <w:rsid w:val="00EF510A"/>
    <w:rsid w:val="00EF77AC"/>
    <w:rsid w:val="00F0141C"/>
    <w:rsid w:val="00F03E77"/>
    <w:rsid w:val="00F04C73"/>
    <w:rsid w:val="00F061D3"/>
    <w:rsid w:val="00F17E48"/>
    <w:rsid w:val="00F21B8F"/>
    <w:rsid w:val="00F2302D"/>
    <w:rsid w:val="00F2372E"/>
    <w:rsid w:val="00F317B7"/>
    <w:rsid w:val="00F325EF"/>
    <w:rsid w:val="00F34669"/>
    <w:rsid w:val="00F35DFC"/>
    <w:rsid w:val="00F36DFE"/>
    <w:rsid w:val="00F40AC2"/>
    <w:rsid w:val="00F414CD"/>
    <w:rsid w:val="00F43C7B"/>
    <w:rsid w:val="00F51093"/>
    <w:rsid w:val="00F543C3"/>
    <w:rsid w:val="00F5487B"/>
    <w:rsid w:val="00F56BDE"/>
    <w:rsid w:val="00F605DE"/>
    <w:rsid w:val="00F60B44"/>
    <w:rsid w:val="00F6255B"/>
    <w:rsid w:val="00F63C0F"/>
    <w:rsid w:val="00F7453E"/>
    <w:rsid w:val="00F75E67"/>
    <w:rsid w:val="00F846F1"/>
    <w:rsid w:val="00F865BB"/>
    <w:rsid w:val="00F86774"/>
    <w:rsid w:val="00F87857"/>
    <w:rsid w:val="00F90725"/>
    <w:rsid w:val="00F90BA8"/>
    <w:rsid w:val="00F91D81"/>
    <w:rsid w:val="00F93989"/>
    <w:rsid w:val="00F9675D"/>
    <w:rsid w:val="00FA1B59"/>
    <w:rsid w:val="00FA3400"/>
    <w:rsid w:val="00FA35EA"/>
    <w:rsid w:val="00FA3681"/>
    <w:rsid w:val="00FA7093"/>
    <w:rsid w:val="00FA7690"/>
    <w:rsid w:val="00FB0300"/>
    <w:rsid w:val="00FB7AE1"/>
    <w:rsid w:val="00FC24F6"/>
    <w:rsid w:val="00FC35F8"/>
    <w:rsid w:val="00FC5389"/>
    <w:rsid w:val="00FC7C20"/>
    <w:rsid w:val="00FD4ACA"/>
    <w:rsid w:val="00FD721C"/>
    <w:rsid w:val="00FD7BC2"/>
    <w:rsid w:val="00FE04D7"/>
    <w:rsid w:val="00FE347D"/>
    <w:rsid w:val="00FF1DD9"/>
    <w:rsid w:val="00FF2FA3"/>
    <w:rsid w:val="00FF3FA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4489"/>
    <w:rPr>
      <w:b/>
      <w:bCs/>
    </w:rPr>
  </w:style>
  <w:style w:type="character" w:styleId="a4">
    <w:name w:val="Hyperlink"/>
    <w:basedOn w:val="a0"/>
    <w:uiPriority w:val="99"/>
    <w:semiHidden/>
    <w:unhideWhenUsed/>
    <w:rsid w:val="00E744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4489"/>
    <w:rPr>
      <w:i/>
      <w:iCs/>
    </w:rPr>
  </w:style>
  <w:style w:type="character" w:customStyle="1" w:styleId="style10">
    <w:name w:val="style10"/>
    <w:basedOn w:val="a0"/>
    <w:rsid w:val="00E74489"/>
  </w:style>
  <w:style w:type="paragraph" w:customStyle="1" w:styleId="style101">
    <w:name w:val="style101"/>
    <w:basedOn w:val="a"/>
    <w:rsid w:val="00E7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4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4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4489"/>
    <w:rPr>
      <w:b/>
      <w:bCs/>
    </w:rPr>
  </w:style>
  <w:style w:type="character" w:styleId="a4">
    <w:name w:val="Hyperlink"/>
    <w:basedOn w:val="a0"/>
    <w:uiPriority w:val="99"/>
    <w:semiHidden/>
    <w:unhideWhenUsed/>
    <w:rsid w:val="00E7448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4489"/>
    <w:rPr>
      <w:i/>
      <w:iCs/>
    </w:rPr>
  </w:style>
  <w:style w:type="character" w:customStyle="1" w:styleId="style10">
    <w:name w:val="style10"/>
    <w:basedOn w:val="a0"/>
    <w:rsid w:val="00E74489"/>
  </w:style>
  <w:style w:type="paragraph" w:customStyle="1" w:styleId="style101">
    <w:name w:val="style101"/>
    <w:basedOn w:val="a"/>
    <w:rsid w:val="00E7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535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45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36772879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akonsult.com/Attraction_Pyongyang_e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2020-01-09T12:18:00Z</dcterms:created>
  <dcterms:modified xsi:type="dcterms:W3CDTF">2020-01-09T12:36:00Z</dcterms:modified>
</cp:coreProperties>
</file>